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C0" w:rsidRPr="007711C3" w:rsidRDefault="007711C3">
      <w:pPr>
        <w:rPr>
          <w:sz w:val="36"/>
        </w:rPr>
      </w:pPr>
      <w:r w:rsidRPr="007711C3">
        <w:rPr>
          <w:sz w:val="36"/>
        </w:rPr>
        <w:t>2017 Silent Auction Bid Sheet</w:t>
      </w:r>
    </w:p>
    <w:p w:rsidR="007711C3" w:rsidRPr="007711C3" w:rsidRDefault="007711C3">
      <w:pPr>
        <w:pBdr>
          <w:bottom w:val="single" w:sz="12" w:space="1" w:color="auto"/>
        </w:pBdr>
        <w:rPr>
          <w:sz w:val="36"/>
        </w:rPr>
      </w:pPr>
      <w:r w:rsidRPr="007711C3">
        <w:rPr>
          <w:sz w:val="36"/>
        </w:rPr>
        <w:t>All Bids by Mail, Fax, or E-Mail</w:t>
      </w:r>
    </w:p>
    <w:p w:rsidR="007711C3" w:rsidRDefault="007711C3" w:rsidP="007711C3">
      <w:pPr>
        <w:spacing w:after="0" w:line="240" w:lineRule="auto"/>
        <w:rPr>
          <w:b/>
          <w:sz w:val="32"/>
        </w:rPr>
      </w:pPr>
    </w:p>
    <w:p w:rsidR="007711C3" w:rsidRDefault="007711C3" w:rsidP="007711C3">
      <w:pPr>
        <w:spacing w:after="0" w:line="240" w:lineRule="auto"/>
        <w:rPr>
          <w:sz w:val="32"/>
        </w:rPr>
      </w:pPr>
      <w:r>
        <w:rPr>
          <w:sz w:val="32"/>
        </w:rPr>
        <w:t>Name ______________________________________________</w:t>
      </w:r>
      <w:r w:rsidR="00E14216">
        <w:rPr>
          <w:sz w:val="32"/>
        </w:rPr>
        <w:t>___</w:t>
      </w:r>
      <w:r>
        <w:rPr>
          <w:sz w:val="32"/>
        </w:rPr>
        <w:t>____</w:t>
      </w:r>
    </w:p>
    <w:p w:rsidR="007711C3" w:rsidRDefault="007711C3" w:rsidP="007711C3">
      <w:pPr>
        <w:spacing w:after="0" w:line="240" w:lineRule="auto"/>
        <w:rPr>
          <w:sz w:val="32"/>
        </w:rPr>
      </w:pPr>
      <w:r>
        <w:rPr>
          <w:sz w:val="32"/>
        </w:rPr>
        <w:t>Address _______________________________________________</w:t>
      </w:r>
      <w:r w:rsidR="00E14216">
        <w:rPr>
          <w:sz w:val="32"/>
        </w:rPr>
        <w:t>___</w:t>
      </w:r>
      <w:r>
        <w:rPr>
          <w:sz w:val="32"/>
        </w:rPr>
        <w:t>_</w:t>
      </w:r>
    </w:p>
    <w:p w:rsidR="007711C3" w:rsidRDefault="007711C3" w:rsidP="007711C3">
      <w:pPr>
        <w:spacing w:after="0" w:line="240" w:lineRule="auto"/>
        <w:rPr>
          <w:sz w:val="32"/>
        </w:rPr>
      </w:pPr>
      <w:r>
        <w:rPr>
          <w:sz w:val="32"/>
        </w:rPr>
        <w:t>City ___________________________________________________</w:t>
      </w:r>
      <w:r w:rsidR="00E14216">
        <w:rPr>
          <w:sz w:val="32"/>
        </w:rPr>
        <w:t>___</w:t>
      </w:r>
      <w:r>
        <w:rPr>
          <w:sz w:val="32"/>
        </w:rPr>
        <w:t>_</w:t>
      </w:r>
    </w:p>
    <w:p w:rsidR="007711C3" w:rsidRDefault="007711C3" w:rsidP="007711C3">
      <w:pPr>
        <w:spacing w:after="0" w:line="240" w:lineRule="auto"/>
        <w:rPr>
          <w:sz w:val="32"/>
        </w:rPr>
      </w:pPr>
      <w:r>
        <w:rPr>
          <w:sz w:val="32"/>
        </w:rPr>
        <w:t>State ______________________________ Zip _________________</w:t>
      </w:r>
      <w:r w:rsidR="00E14216">
        <w:rPr>
          <w:sz w:val="32"/>
        </w:rPr>
        <w:t>__</w:t>
      </w:r>
      <w:r>
        <w:rPr>
          <w:sz w:val="32"/>
        </w:rPr>
        <w:t>_</w:t>
      </w:r>
    </w:p>
    <w:p w:rsidR="007711C3" w:rsidRDefault="007711C3" w:rsidP="007711C3">
      <w:pPr>
        <w:spacing w:after="0" w:line="240" w:lineRule="auto"/>
        <w:rPr>
          <w:sz w:val="32"/>
        </w:rPr>
      </w:pPr>
      <w:r>
        <w:rPr>
          <w:sz w:val="32"/>
        </w:rPr>
        <w:t>Telephone ______________________________________________</w:t>
      </w:r>
      <w:r w:rsidR="00E14216">
        <w:rPr>
          <w:sz w:val="32"/>
        </w:rPr>
        <w:t>__</w:t>
      </w:r>
      <w:r>
        <w:rPr>
          <w:sz w:val="32"/>
        </w:rPr>
        <w:t>_</w:t>
      </w:r>
    </w:p>
    <w:p w:rsidR="007711C3" w:rsidRDefault="007711C3" w:rsidP="007711C3">
      <w:pPr>
        <w:spacing w:after="0" w:line="240" w:lineRule="auto"/>
        <w:rPr>
          <w:sz w:val="32"/>
        </w:rPr>
      </w:pPr>
      <w:r>
        <w:rPr>
          <w:sz w:val="32"/>
        </w:rPr>
        <w:t xml:space="preserve">Email </w:t>
      </w:r>
      <w:r w:rsidR="00E14216">
        <w:rPr>
          <w:sz w:val="32"/>
        </w:rPr>
        <w:t>_____________________________________________________</w:t>
      </w:r>
    </w:p>
    <w:p w:rsidR="00E14216" w:rsidRDefault="00E14216" w:rsidP="007711C3">
      <w:pPr>
        <w:spacing w:after="0" w:line="240" w:lineRule="auto"/>
        <w:rPr>
          <w:sz w:val="32"/>
        </w:rPr>
      </w:pPr>
    </w:p>
    <w:tbl>
      <w:tblPr>
        <w:tblStyle w:val="TableGrid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1525"/>
        <w:gridCol w:w="6210"/>
        <w:gridCol w:w="1615"/>
      </w:tblGrid>
      <w:tr w:rsidR="00E14216" w:rsidTr="00D57D99">
        <w:tc>
          <w:tcPr>
            <w:tcW w:w="1525" w:type="dxa"/>
            <w:shd w:val="clear" w:color="auto" w:fill="92D050"/>
          </w:tcPr>
          <w:p w:rsidR="00E14216" w:rsidRDefault="00E14216" w:rsidP="007711C3">
            <w:pPr>
              <w:rPr>
                <w:sz w:val="32"/>
              </w:rPr>
            </w:pPr>
            <w:r>
              <w:rPr>
                <w:sz w:val="32"/>
              </w:rPr>
              <w:t>Item</w:t>
            </w:r>
          </w:p>
          <w:p w:rsidR="00E14216" w:rsidRDefault="00E14216" w:rsidP="007711C3">
            <w:pPr>
              <w:rPr>
                <w:sz w:val="32"/>
              </w:rPr>
            </w:pPr>
            <w:r>
              <w:rPr>
                <w:sz w:val="32"/>
              </w:rPr>
              <w:t>Number</w:t>
            </w:r>
          </w:p>
        </w:tc>
        <w:tc>
          <w:tcPr>
            <w:tcW w:w="6210" w:type="dxa"/>
            <w:shd w:val="clear" w:color="auto" w:fill="92D050"/>
          </w:tcPr>
          <w:p w:rsidR="00E14216" w:rsidRDefault="00E14216" w:rsidP="007711C3">
            <w:pPr>
              <w:rPr>
                <w:sz w:val="32"/>
              </w:rPr>
            </w:pPr>
            <w:r>
              <w:rPr>
                <w:sz w:val="32"/>
              </w:rPr>
              <w:t>Item Description</w:t>
            </w:r>
          </w:p>
        </w:tc>
        <w:tc>
          <w:tcPr>
            <w:tcW w:w="1615" w:type="dxa"/>
            <w:shd w:val="clear" w:color="auto" w:fill="92D050"/>
          </w:tcPr>
          <w:p w:rsidR="00E14216" w:rsidRDefault="00E14216" w:rsidP="007711C3">
            <w:pPr>
              <w:rPr>
                <w:sz w:val="32"/>
              </w:rPr>
            </w:pPr>
            <w:r>
              <w:rPr>
                <w:sz w:val="32"/>
              </w:rPr>
              <w:t>My Bid</w:t>
            </w:r>
          </w:p>
        </w:tc>
      </w:tr>
      <w:tr w:rsidR="00E14216" w:rsidTr="00D57D99">
        <w:tc>
          <w:tcPr>
            <w:tcW w:w="1525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6210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E14216" w:rsidRDefault="00E14216" w:rsidP="007711C3">
            <w:pPr>
              <w:rPr>
                <w:sz w:val="32"/>
              </w:rPr>
            </w:pPr>
          </w:p>
        </w:tc>
      </w:tr>
      <w:tr w:rsidR="00E14216" w:rsidTr="00D57D99">
        <w:tc>
          <w:tcPr>
            <w:tcW w:w="1525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6210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E14216" w:rsidRDefault="00E14216" w:rsidP="007711C3">
            <w:pPr>
              <w:rPr>
                <w:sz w:val="32"/>
              </w:rPr>
            </w:pPr>
          </w:p>
        </w:tc>
      </w:tr>
      <w:tr w:rsidR="00E14216" w:rsidTr="00D57D99">
        <w:tc>
          <w:tcPr>
            <w:tcW w:w="1525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6210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E14216" w:rsidRDefault="00E14216" w:rsidP="007711C3">
            <w:pPr>
              <w:rPr>
                <w:sz w:val="32"/>
              </w:rPr>
            </w:pPr>
          </w:p>
        </w:tc>
      </w:tr>
      <w:tr w:rsidR="00E14216" w:rsidTr="00D57D99">
        <w:tc>
          <w:tcPr>
            <w:tcW w:w="1525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6210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E14216" w:rsidRDefault="00E14216" w:rsidP="007711C3">
            <w:pPr>
              <w:rPr>
                <w:sz w:val="32"/>
              </w:rPr>
            </w:pPr>
          </w:p>
        </w:tc>
      </w:tr>
      <w:tr w:rsidR="00E14216" w:rsidTr="00D57D99">
        <w:tc>
          <w:tcPr>
            <w:tcW w:w="1525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6210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E14216" w:rsidRDefault="00E14216" w:rsidP="007711C3">
            <w:pPr>
              <w:rPr>
                <w:sz w:val="32"/>
              </w:rPr>
            </w:pPr>
          </w:p>
        </w:tc>
      </w:tr>
      <w:tr w:rsidR="00E14216" w:rsidTr="00D57D99">
        <w:tc>
          <w:tcPr>
            <w:tcW w:w="1525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6210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E14216" w:rsidRDefault="00E14216" w:rsidP="007711C3">
            <w:pPr>
              <w:rPr>
                <w:sz w:val="32"/>
              </w:rPr>
            </w:pPr>
          </w:p>
        </w:tc>
      </w:tr>
      <w:tr w:rsidR="00E14216" w:rsidTr="00D57D99">
        <w:tc>
          <w:tcPr>
            <w:tcW w:w="1525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6210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E14216" w:rsidRDefault="00E14216" w:rsidP="007711C3">
            <w:pPr>
              <w:rPr>
                <w:sz w:val="32"/>
              </w:rPr>
            </w:pPr>
          </w:p>
        </w:tc>
      </w:tr>
      <w:tr w:rsidR="00E14216" w:rsidTr="00D57D99">
        <w:tc>
          <w:tcPr>
            <w:tcW w:w="1525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6210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E14216" w:rsidRDefault="00E14216" w:rsidP="007711C3">
            <w:pPr>
              <w:rPr>
                <w:sz w:val="32"/>
              </w:rPr>
            </w:pPr>
          </w:p>
        </w:tc>
      </w:tr>
      <w:tr w:rsidR="00E14216" w:rsidTr="00D57D99">
        <w:tc>
          <w:tcPr>
            <w:tcW w:w="1525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6210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bookmarkStart w:id="0" w:name="_GoBack"/>
        <w:bookmarkEnd w:id="0"/>
      </w:tr>
      <w:tr w:rsidR="00E14216" w:rsidTr="00D57D99">
        <w:tc>
          <w:tcPr>
            <w:tcW w:w="1525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6210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E14216" w:rsidRDefault="00E14216" w:rsidP="007711C3">
            <w:pPr>
              <w:rPr>
                <w:sz w:val="32"/>
              </w:rPr>
            </w:pPr>
          </w:p>
        </w:tc>
      </w:tr>
      <w:tr w:rsidR="00E14216" w:rsidTr="00D57D99">
        <w:tc>
          <w:tcPr>
            <w:tcW w:w="1525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6210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E14216" w:rsidRDefault="00E14216" w:rsidP="007711C3">
            <w:pPr>
              <w:rPr>
                <w:sz w:val="32"/>
              </w:rPr>
            </w:pPr>
          </w:p>
        </w:tc>
      </w:tr>
      <w:tr w:rsidR="00E14216" w:rsidTr="00D57D99">
        <w:tc>
          <w:tcPr>
            <w:tcW w:w="1525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6210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E14216" w:rsidRDefault="00E14216" w:rsidP="007711C3">
            <w:pPr>
              <w:rPr>
                <w:sz w:val="32"/>
              </w:rPr>
            </w:pPr>
          </w:p>
        </w:tc>
      </w:tr>
      <w:tr w:rsidR="00E14216" w:rsidTr="00D57D99">
        <w:tc>
          <w:tcPr>
            <w:tcW w:w="1525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6210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E14216" w:rsidRDefault="00E14216" w:rsidP="007711C3">
            <w:pPr>
              <w:rPr>
                <w:sz w:val="32"/>
              </w:rPr>
            </w:pPr>
          </w:p>
        </w:tc>
      </w:tr>
      <w:tr w:rsidR="00E14216" w:rsidTr="00D57D99">
        <w:tc>
          <w:tcPr>
            <w:tcW w:w="1525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6210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E14216" w:rsidRDefault="00E14216" w:rsidP="007711C3">
            <w:pPr>
              <w:rPr>
                <w:sz w:val="32"/>
              </w:rPr>
            </w:pPr>
          </w:p>
        </w:tc>
      </w:tr>
      <w:tr w:rsidR="00E14216" w:rsidTr="00D57D99">
        <w:tc>
          <w:tcPr>
            <w:tcW w:w="1525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6210" w:type="dxa"/>
          </w:tcPr>
          <w:p w:rsidR="00E14216" w:rsidRDefault="00E14216" w:rsidP="007711C3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E14216" w:rsidRDefault="00E14216" w:rsidP="007711C3">
            <w:pPr>
              <w:rPr>
                <w:sz w:val="32"/>
              </w:rPr>
            </w:pPr>
          </w:p>
        </w:tc>
      </w:tr>
    </w:tbl>
    <w:p w:rsidR="007711C3" w:rsidRDefault="007711C3" w:rsidP="007711C3">
      <w:pPr>
        <w:spacing w:after="0" w:line="240" w:lineRule="auto"/>
        <w:rPr>
          <w:sz w:val="32"/>
        </w:rPr>
      </w:pPr>
    </w:p>
    <w:p w:rsidR="007711C3" w:rsidRDefault="00E14216" w:rsidP="007711C3">
      <w:pPr>
        <w:spacing w:after="0" w:line="240" w:lineRule="auto"/>
        <w:rPr>
          <w:sz w:val="32"/>
        </w:rPr>
      </w:pPr>
      <w:r>
        <w:rPr>
          <w:sz w:val="32"/>
        </w:rPr>
        <w:t>Mail To:</w:t>
      </w:r>
    </w:p>
    <w:p w:rsidR="00E14216" w:rsidRDefault="00E14216" w:rsidP="007711C3">
      <w:pPr>
        <w:spacing w:after="0" w:line="240" w:lineRule="auto"/>
        <w:rPr>
          <w:sz w:val="32"/>
        </w:rPr>
      </w:pPr>
      <w:r>
        <w:rPr>
          <w:sz w:val="32"/>
        </w:rPr>
        <w:t>Fax To:</w:t>
      </w:r>
    </w:p>
    <w:p w:rsidR="00E14216" w:rsidRPr="007711C3" w:rsidRDefault="00E14216" w:rsidP="007711C3">
      <w:pPr>
        <w:spacing w:after="0" w:line="240" w:lineRule="auto"/>
        <w:rPr>
          <w:sz w:val="32"/>
        </w:rPr>
      </w:pPr>
      <w:r>
        <w:rPr>
          <w:sz w:val="32"/>
        </w:rPr>
        <w:t>Email To:</w:t>
      </w:r>
    </w:p>
    <w:sectPr w:rsidR="00E14216" w:rsidRPr="00771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C3"/>
    <w:rsid w:val="007711C3"/>
    <w:rsid w:val="00AE036A"/>
    <w:rsid w:val="00C46A55"/>
    <w:rsid w:val="00D57D99"/>
    <w:rsid w:val="00E1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427FA-F969-42C6-A47B-1E35A01A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2017-02-28T01:22:00Z</dcterms:created>
  <dcterms:modified xsi:type="dcterms:W3CDTF">2017-02-28T11:14:00Z</dcterms:modified>
</cp:coreProperties>
</file>